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505A39" w:rsidRPr="00505A39" w:rsidRDefault="00505A39" w:rsidP="00505A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Психофизиологические особенности детей</w:t>
            </w:r>
          </w:p>
          <w:p w:rsidR="00D05DDF" w:rsidRPr="00552CC0" w:rsidRDefault="00D05DDF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DDF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      </w:r>
            <w:r w:rsidR="00552CC0">
              <w:t xml:space="preserve"> </w:t>
            </w:r>
            <w:r w:rsidR="00552CC0" w:rsidRPr="00552CC0">
              <w:rPr>
                <w:rFonts w:ascii="Times New Roman" w:hAnsi="Times New Roman" w:cs="Times New Roman"/>
                <w:sz w:val="24"/>
                <w:szCs w:val="24"/>
              </w:rPr>
              <w:t>Поэтому родителям очень важно принимать участие в работе по созданию общего педагогического «поля», равнозначно, как и специалистам школы.</w:t>
            </w:r>
            <w:r w:rsidR="00310684" w:rsidRPr="00EC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какими вы были в 13-14 лет. О чем вы думали, что вас интересовало, что с вами происходило, что было важнее всего в тот момент.</w:t>
            </w:r>
          </w:p>
          <w:p w:rsidR="00CE17A3" w:rsidRDefault="00CE17A3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ступая в подростковый возраст, дети поразительно меняются. Из ласковых, спокойных и послушных вдруг превращаются в «</w:t>
            </w:r>
            <w:proofErr w:type="gramStart"/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ершистых</w:t>
            </w:r>
            <w:proofErr w:type="gramEnd"/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», неуправляемых, грубых. Постепенно нарастает неуверенность в себе. Появляется тревожность, сомнения в собственной значимости для родителей, друзей. Подростки готовы «застревать» в положении «обиженного», «непонятого»,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      </w:r>
          </w:p>
          <w:p w:rsidR="00E47697" w:rsidRPr="00CA5001" w:rsidRDefault="001D69F9" w:rsidP="00CA500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BDAE0" wp14:editId="0AA8737C">
                  <wp:extent cx="2309665" cy="1959429"/>
                  <wp:effectExtent l="0" t="0" r="0" b="0"/>
                  <wp:docPr id="4" name="Рисунок 4" descr="C:\Documents and Settings\Марина\Рабочий стол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Марина\Рабочий стол\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0" r="11231" b="1895"/>
                          <a:stretch/>
                        </pic:blipFill>
                        <pic:spPr bwMode="auto">
                          <a:xfrm>
                            <a:off x="0" y="0"/>
                            <a:ext cx="2309261" cy="195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417A0" w:rsidRDefault="00CA5001" w:rsidP="006417A0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i/>
                <w:color w:val="7030A0"/>
                <w:lang w:eastAsia="ru-RU"/>
              </w:rPr>
            </w:pPr>
            <w:r w:rsidRPr="00C72708">
              <w:rPr>
                <w:b/>
                <w:i/>
                <w:color w:val="7030A0"/>
                <w:lang w:eastAsia="ru-RU"/>
              </w:rPr>
              <w:t>Поведение подросткового возраста</w:t>
            </w:r>
          </w:p>
          <w:p w:rsidR="00CA5001" w:rsidRPr="006417A0" w:rsidRDefault="00CA5001" w:rsidP="00BB7956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contextualSpacing/>
              <w:rPr>
                <w:b/>
                <w:i/>
                <w:color w:val="7030A0"/>
                <w:lang w:eastAsia="ru-RU"/>
              </w:rPr>
            </w:pPr>
            <w:r>
              <w:t>тяга к романтике и самоутверждению, выяснение своих возможностей и способностей иногда на грани риска;</w:t>
            </w:r>
          </w:p>
          <w:p w:rsidR="00CA5001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частая смена настроения, беспричинная обида, грусть, слёзы;</w:t>
            </w:r>
          </w:p>
          <w:p w:rsidR="008A33A8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повышенная эмоциональная реакция даже на незначительные события;</w:t>
            </w:r>
            <w:r w:rsidR="00505A39" w:rsidRPr="005C7735">
              <w:rPr>
                <w:lang w:eastAsia="ru-RU"/>
              </w:rPr>
              <w:t xml:space="preserve"> </w:t>
            </w:r>
            <w:r w:rsidR="008A33A8">
              <w:t>стремление к установлению дружеских связей с ребятами своего или старшего возраста;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отстаивание, иногда бессмысленное, своей позиции, в том числе и неверной;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проявление критического отношения к ранее авторитетным взрослым, мнением которых пренебрегают в пользу сверстников;</w:t>
            </w:r>
          </w:p>
          <w:p w:rsidR="008A33A8" w:rsidRPr="00C7270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  <w:jc w:val="center"/>
            </w:pPr>
            <w:r>
      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      </w:r>
            <w:r w:rsidR="0071732F">
              <w:rPr>
                <w:noProof/>
                <w:lang w:eastAsia="ru-RU"/>
              </w:rPr>
              <w:t xml:space="preserve"> </w:t>
            </w:r>
            <w:r w:rsidR="0071732F">
              <w:rPr>
                <w:noProof/>
              </w:rPr>
              <w:drawing>
                <wp:inline distT="0" distB="0" distL="0" distR="0" wp14:anchorId="7B6300AF" wp14:editId="201E32F6">
                  <wp:extent cx="2615258" cy="1637880"/>
                  <wp:effectExtent l="0" t="0" r="0" b="0"/>
                  <wp:docPr id="2" name="Рисунок 2" descr="C:\Documents and Settings\Марина\Рабочий стол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4" r="16964"/>
                          <a:stretch/>
                        </pic:blipFill>
                        <pic:spPr bwMode="auto">
                          <a:xfrm>
                            <a:off x="0" y="0"/>
                            <a:ext cx="2623421" cy="16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732F" w:rsidRDefault="0071732F" w:rsidP="007173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Особенность психологии подросткового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1732F" w:rsidRPr="00FC2C77" w:rsidRDefault="0071732F" w:rsidP="00AD35BA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остаточно сильная зависимость от мнения определенной группы значимых лиц. Отмечено, что для мальчиков подростков больше характерно опираться на мнение сверстников, тогда как девочки подростки тяготеют к установленному в их собственной семье </w:t>
            </w:r>
            <w:proofErr w:type="gramStart"/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привычному укладу</w:t>
            </w:r>
            <w:proofErr w:type="gramEnd"/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жизни. Однако авторитет родителей и в том, и в другом случае становится существенно ниже, и на первый план выходит общение со сверстниками. </w:t>
            </w:r>
          </w:p>
        </w:tc>
        <w:tc>
          <w:tcPr>
            <w:tcW w:w="5103" w:type="dxa"/>
          </w:tcPr>
          <w:p w:rsidR="008A33A8" w:rsidRDefault="008A33A8" w:rsidP="00B26F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Появляется 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критичность к собственным недостаткам и поиск способов их устранения. Недовольство собой, касающееся как внешних проявлений, так и внутренних черт, характерно для абсолютного большинства подростков, поэтому размышления о себе становятся постоянными спутниками в этот период. </w:t>
            </w:r>
          </w:p>
          <w:p w:rsidR="00B26F69" w:rsidRDefault="008A33A8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lang w:eastAsia="ru-RU"/>
              </w:rPr>
            </w:pPr>
            <w:r w:rsidRPr="005C7735">
              <w:rPr>
                <w:lang w:eastAsia="ru-RU"/>
              </w:rPr>
              <w:t xml:space="preserve">Ведущей деятельностью в подростковом возрасте становится интимно-межличностное общение, в ходе которого подросток получает необходимый материал для формирования собственной картины мира, системы ценностей и образа собственного «Я». Такая смена интересов может негативно повлиять на успехи в учебе, и именно поэтому многие родители совершают ошибку, начиная ограничивать подростков в общении. Этого делать не следует, поскольку без достаточного общения невозможно полноценное психологическое развитие в подростковом возрасте. </w:t>
            </w:r>
          </w:p>
          <w:p w:rsidR="008A33A8" w:rsidRDefault="001D69F9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195C4BC" wp14:editId="29A93112">
                  <wp:extent cx="2232561" cy="1486048"/>
                  <wp:effectExtent l="0" t="0" r="0" b="0"/>
                  <wp:docPr id="1" name="Рисунок 1" descr="C:\Documents and Settings\Марина\Рабочий стол\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31" cy="149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81" w:rsidRPr="00B26F69" w:rsidRDefault="0071732F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hd w:val="clear" w:color="auto" w:fill="FFFFFF"/>
              </w:rPr>
            </w:pPr>
            <w:r>
              <w:rPr>
                <w:rFonts w:eastAsia="Calibri"/>
                <w:b/>
                <w:noProof/>
                <w:color w:val="00B050"/>
                <w:shd w:val="clear" w:color="auto" w:fill="FFFFFF"/>
              </w:rPr>
              <w:drawing>
                <wp:inline distT="0" distB="0" distL="0" distR="0" wp14:anchorId="5ACC5209" wp14:editId="6B73FC95">
                  <wp:extent cx="2007445" cy="1506839"/>
                  <wp:effectExtent l="0" t="0" r="0" b="0"/>
                  <wp:docPr id="3" name="Рисунок 3" descr="C:\Documents and Settings\Марина\Рабочий стол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Марина\Рабочий стол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85" cy="1515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56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BB7956" w:rsidRDefault="00BB7956" w:rsidP="00BB79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lastRenderedPageBreak/>
              <w:t>«Как надо говорить с  подростком?»</w:t>
            </w:r>
          </w:p>
          <w:p w:rsidR="00BB7956" w:rsidRDefault="00BB7956" w:rsidP="00BB795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Такие высказывания надо свести к минимуму.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 следующие: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хорошо учиться!»,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думать о будущем!»,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должен (а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важать старших!»,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слушаться учителей и родителей!»,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«Опять ты врешь!»,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в 10 часов был (а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ома!»</w:t>
            </w:r>
          </w:p>
          <w:p w:rsidR="00BB7956" w:rsidRPr="00925D11" w:rsidRDefault="00BB7956" w:rsidP="00BB795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Как надо говорить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Лучше 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вместо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«Делай, как я сказал», использовать фразу: «Может быть, ты сделаешь так, как я предложу?»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Я увере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а), что ты можешь хорошо учиться.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Интересно, каким человеком ты хоте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а) бы стать? Какую профессию планируешь выбрать?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Ты знаешь: уважение к старшим – это элемент общей культуры человека.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ты можешь иметь собственное мнение, но к мнению старших полезно прислушиваться.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:rsidR="00BB7956" w:rsidRDefault="00BB7956" w:rsidP="00BB7956">
            <w:pPr>
              <w:pStyle w:val="a8"/>
              <w:numPr>
                <w:ilvl w:val="0"/>
                <w:numId w:val="4"/>
              </w:numPr>
              <w:rPr>
                <w:b/>
                <w:i/>
                <w:color w:val="7030A0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:rsidR="00BB7956" w:rsidRPr="00BC76C1" w:rsidRDefault="00BB7956" w:rsidP="00BB7956">
            <w:pPr>
              <w:ind w:firstLine="284"/>
              <w:contextualSpacing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812" w:type="dxa"/>
            <w:shd w:val="clear" w:color="auto" w:fill="auto"/>
          </w:tcPr>
          <w:p w:rsidR="00BB7956" w:rsidRPr="00925D11" w:rsidRDefault="00BB7956" w:rsidP="00BB795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Советы,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которые помогут наладить общение с подростком в период кризиса: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очень чувствительны к фальши и отвечают тем же.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Рассказывайте ему о своих планах, советуйтесь, как с </w:t>
            </w:r>
            <w:proofErr w:type="gramStart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равным</w:t>
            </w:r>
            <w:proofErr w:type="gramEnd"/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так вы дадите ему понять, что принимаете его взросление и перемены.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:rsidR="00BB7956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Интересуйтесь самочувствием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:rsidR="00BB7956" w:rsidRPr="00925D11" w:rsidRDefault="00BB7956" w:rsidP="00BB795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956" w:rsidRPr="00925D11" w:rsidRDefault="00BB7956" w:rsidP="00BB7956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</w:t>
            </w:r>
          </w:p>
        </w:tc>
        <w:tc>
          <w:tcPr>
            <w:tcW w:w="5103" w:type="dxa"/>
          </w:tcPr>
          <w:p w:rsidR="00EF6EFA" w:rsidRPr="00EF6EFA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bookmarkStart w:id="0" w:name="_GoBack"/>
            <w:r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М</w:t>
            </w:r>
            <w:r w:rsidR="00EF6EFA"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БОУ </w:t>
            </w:r>
            <w:r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СОШ № </w:t>
            </w:r>
            <w:r w:rsidR="00EF6EFA"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12</w:t>
            </w:r>
          </w:p>
          <w:p w:rsidR="00BB7956" w:rsidRPr="00EF6EFA" w:rsidRDefault="00EF6EFA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Абинский</w:t>
            </w:r>
            <w:proofErr w:type="spellEnd"/>
            <w:r w:rsidRPr="00EF6EFA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район</w:t>
            </w:r>
          </w:p>
          <w:bookmarkEnd w:id="0"/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BB7956" w:rsidRDefault="00BB7956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B7956" w:rsidRPr="003D3D07" w:rsidRDefault="00BB7956" w:rsidP="00BB7956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</w:pPr>
            <w:r w:rsidRPr="003D3D07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  <w:t>"Мы на стороне подростка"</w:t>
            </w:r>
          </w:p>
          <w:p w:rsidR="00BB7956" w:rsidRPr="00097B8A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Рекомендации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для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родителей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подростков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B7956" w:rsidRPr="00CA1123" w:rsidRDefault="00BB7956" w:rsidP="00BB795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 wp14:anchorId="392B3FEC" wp14:editId="4B40151A">
                  <wp:extent cx="3169890" cy="1662304"/>
                  <wp:effectExtent l="0" t="0" r="0" b="0"/>
                  <wp:docPr id="5" name="Рисунок 5" descr="C:\Documents and Settings\Марина\Рабочий стол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328" cy="167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956" w:rsidRPr="007F1CA4" w:rsidRDefault="00BB7956" w:rsidP="00BB7956">
            <w:pPr>
              <w:pStyle w:val="4"/>
              <w:jc w:val="both"/>
              <w:outlineLvl w:val="3"/>
              <w:rPr>
                <w:rFonts w:ascii="Times New Roman" w:hAnsi="Times New Roman" w:cs="Times New Roman"/>
                <w:i w:val="0"/>
                <w:color w:val="7030A0"/>
              </w:rPr>
            </w:pP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...Ты можешь предложить детям свою любовь, но не свои мысли, потому что мысли у них собственные.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дать приют их телам, но не их душам, потому что души их обитают в доме завтрашнего дня, который ты не можешь посетить даже в мечтах.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попытаться быть, как они, но не пытайся сделать их, как ты, потому что жизнь не возвращается назад и не о</w:t>
            </w:r>
            <w:r>
              <w:rPr>
                <w:rStyle w:val="aa"/>
                <w:rFonts w:ascii="Times New Roman" w:hAnsi="Times New Roman" w:cs="Times New Roman"/>
                <w:color w:val="7030A0"/>
              </w:rPr>
              <w:t>станавливается на дне вчерашнем (</w:t>
            </w:r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 xml:space="preserve">поэт </w:t>
            </w:r>
            <w:proofErr w:type="spellStart"/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>Халиль</w:t>
            </w:r>
            <w:proofErr w:type="spellEnd"/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 xml:space="preserve"> </w:t>
            </w:r>
            <w:proofErr w:type="spellStart"/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>Джубран</w:t>
            </w:r>
            <w:proofErr w:type="spellEnd"/>
            <w:r>
              <w:rPr>
                <w:rFonts w:ascii="Times New Roman" w:hAnsi="Times New Roman" w:cs="Times New Roman"/>
                <w:i w:val="0"/>
                <w:color w:val="7030A0"/>
              </w:rPr>
              <w:t>)</w:t>
            </w:r>
          </w:p>
          <w:p w:rsidR="00BB7956" w:rsidRPr="00702E0C" w:rsidRDefault="00BB7956" w:rsidP="00BB7956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p w:rsidR="00BB7956" w:rsidRPr="00686AA7" w:rsidRDefault="00EF6EFA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B7956" w:rsidRDefault="00EF6EFA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F6EFA" w:rsidRDefault="00EF6EFA" w:rsidP="00BB795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F6EFA" w:rsidRPr="00E92D02" w:rsidRDefault="00EF6EFA" w:rsidP="00BB7956">
            <w:pPr>
              <w:shd w:val="clear" w:color="auto" w:fill="FFFFFF"/>
              <w:jc w:val="center"/>
              <w:outlineLvl w:val="2"/>
              <w:rPr>
                <w:sz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Федоровская</w:t>
            </w:r>
          </w:p>
        </w:tc>
      </w:tr>
    </w:tbl>
    <w:p w:rsidR="004641EE" w:rsidRDefault="004641EE" w:rsidP="00AD35BA">
      <w:pPr>
        <w:shd w:val="clear" w:color="auto" w:fill="FFFFFF"/>
        <w:spacing w:after="0" w:line="240" w:lineRule="auto"/>
        <w:contextualSpacing/>
      </w:pPr>
    </w:p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06CB"/>
    <w:multiLevelType w:val="hybridMultilevel"/>
    <w:tmpl w:val="74BC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76691"/>
    <w:multiLevelType w:val="hybridMultilevel"/>
    <w:tmpl w:val="585C4382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57B23"/>
    <w:multiLevelType w:val="hybridMultilevel"/>
    <w:tmpl w:val="6FFA5084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B4667"/>
    <w:multiLevelType w:val="hybridMultilevel"/>
    <w:tmpl w:val="22CE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F129A"/>
    <w:multiLevelType w:val="hybridMultilevel"/>
    <w:tmpl w:val="8F8C5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26E4"/>
    <w:rsid w:val="00000E69"/>
    <w:rsid w:val="000051E3"/>
    <w:rsid w:val="00073C9B"/>
    <w:rsid w:val="000A362F"/>
    <w:rsid w:val="000D1497"/>
    <w:rsid w:val="000F1117"/>
    <w:rsid w:val="000F700C"/>
    <w:rsid w:val="001126F8"/>
    <w:rsid w:val="00124715"/>
    <w:rsid w:val="00124FD1"/>
    <w:rsid w:val="00130536"/>
    <w:rsid w:val="001B797D"/>
    <w:rsid w:val="001C7681"/>
    <w:rsid w:val="001D0527"/>
    <w:rsid w:val="001D1BB7"/>
    <w:rsid w:val="001D69F9"/>
    <w:rsid w:val="001F60E9"/>
    <w:rsid w:val="002261AC"/>
    <w:rsid w:val="0025073D"/>
    <w:rsid w:val="00250B81"/>
    <w:rsid w:val="00255DC7"/>
    <w:rsid w:val="0026027C"/>
    <w:rsid w:val="00272F6D"/>
    <w:rsid w:val="00276730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0684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25F8A"/>
    <w:rsid w:val="00456746"/>
    <w:rsid w:val="0046010B"/>
    <w:rsid w:val="004641EE"/>
    <w:rsid w:val="004A6C0E"/>
    <w:rsid w:val="004C3E9E"/>
    <w:rsid w:val="004C7A84"/>
    <w:rsid w:val="004D7F1D"/>
    <w:rsid w:val="005026E4"/>
    <w:rsid w:val="00505A39"/>
    <w:rsid w:val="00507F2A"/>
    <w:rsid w:val="0051450D"/>
    <w:rsid w:val="005202F9"/>
    <w:rsid w:val="00532135"/>
    <w:rsid w:val="00537227"/>
    <w:rsid w:val="00552CC0"/>
    <w:rsid w:val="005557A5"/>
    <w:rsid w:val="005622B5"/>
    <w:rsid w:val="005737FD"/>
    <w:rsid w:val="00574F5A"/>
    <w:rsid w:val="005959EA"/>
    <w:rsid w:val="005B1BB3"/>
    <w:rsid w:val="005D17CC"/>
    <w:rsid w:val="005D500A"/>
    <w:rsid w:val="005E0591"/>
    <w:rsid w:val="005E2E60"/>
    <w:rsid w:val="005F7385"/>
    <w:rsid w:val="006417A0"/>
    <w:rsid w:val="00656839"/>
    <w:rsid w:val="00670244"/>
    <w:rsid w:val="006B1E47"/>
    <w:rsid w:val="006B1E60"/>
    <w:rsid w:val="006B6FCA"/>
    <w:rsid w:val="0071732F"/>
    <w:rsid w:val="00717FB1"/>
    <w:rsid w:val="0072212B"/>
    <w:rsid w:val="00747FF4"/>
    <w:rsid w:val="007666BB"/>
    <w:rsid w:val="007B0278"/>
    <w:rsid w:val="007B4DC1"/>
    <w:rsid w:val="00800513"/>
    <w:rsid w:val="00814839"/>
    <w:rsid w:val="008304C4"/>
    <w:rsid w:val="00831937"/>
    <w:rsid w:val="00841FD5"/>
    <w:rsid w:val="00873B0E"/>
    <w:rsid w:val="008857DE"/>
    <w:rsid w:val="008A30E4"/>
    <w:rsid w:val="008A33A8"/>
    <w:rsid w:val="008D113B"/>
    <w:rsid w:val="008D22B5"/>
    <w:rsid w:val="008E225C"/>
    <w:rsid w:val="00901CCB"/>
    <w:rsid w:val="00915884"/>
    <w:rsid w:val="009209CF"/>
    <w:rsid w:val="00925B60"/>
    <w:rsid w:val="00937B1A"/>
    <w:rsid w:val="009543B2"/>
    <w:rsid w:val="00971C52"/>
    <w:rsid w:val="00972753"/>
    <w:rsid w:val="009737E2"/>
    <w:rsid w:val="009A28AE"/>
    <w:rsid w:val="009B190C"/>
    <w:rsid w:val="009B2712"/>
    <w:rsid w:val="009B76DF"/>
    <w:rsid w:val="009F03FF"/>
    <w:rsid w:val="00A06AE8"/>
    <w:rsid w:val="00A1669C"/>
    <w:rsid w:val="00A31209"/>
    <w:rsid w:val="00A3691E"/>
    <w:rsid w:val="00A41A96"/>
    <w:rsid w:val="00A67093"/>
    <w:rsid w:val="00A6747B"/>
    <w:rsid w:val="00AA10D7"/>
    <w:rsid w:val="00AD35BA"/>
    <w:rsid w:val="00AE1023"/>
    <w:rsid w:val="00AF0402"/>
    <w:rsid w:val="00B103DC"/>
    <w:rsid w:val="00B111A0"/>
    <w:rsid w:val="00B26F69"/>
    <w:rsid w:val="00B32D37"/>
    <w:rsid w:val="00B32F9A"/>
    <w:rsid w:val="00B722AF"/>
    <w:rsid w:val="00B82911"/>
    <w:rsid w:val="00B94445"/>
    <w:rsid w:val="00BA261C"/>
    <w:rsid w:val="00BA349C"/>
    <w:rsid w:val="00BA64D6"/>
    <w:rsid w:val="00BB7956"/>
    <w:rsid w:val="00BF6DC3"/>
    <w:rsid w:val="00C035A0"/>
    <w:rsid w:val="00C0754D"/>
    <w:rsid w:val="00C41ECD"/>
    <w:rsid w:val="00C66E2D"/>
    <w:rsid w:val="00C713E8"/>
    <w:rsid w:val="00C72708"/>
    <w:rsid w:val="00C849E0"/>
    <w:rsid w:val="00C97067"/>
    <w:rsid w:val="00CA5001"/>
    <w:rsid w:val="00CB1F0D"/>
    <w:rsid w:val="00CB38CA"/>
    <w:rsid w:val="00CE17A3"/>
    <w:rsid w:val="00CE6AAD"/>
    <w:rsid w:val="00CE71E7"/>
    <w:rsid w:val="00D05DDF"/>
    <w:rsid w:val="00D32BB1"/>
    <w:rsid w:val="00D56D80"/>
    <w:rsid w:val="00D65399"/>
    <w:rsid w:val="00D80ED5"/>
    <w:rsid w:val="00D97D48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EF6EFA"/>
    <w:rsid w:val="00F06B88"/>
    <w:rsid w:val="00F50BD5"/>
    <w:rsid w:val="00F65EBD"/>
    <w:rsid w:val="00F742B2"/>
    <w:rsid w:val="00F8171F"/>
    <w:rsid w:val="00F81BEE"/>
    <w:rsid w:val="00F90369"/>
    <w:rsid w:val="00F97700"/>
    <w:rsid w:val="00FA6CD5"/>
    <w:rsid w:val="00FB4EE7"/>
    <w:rsid w:val="00FB628E"/>
    <w:rsid w:val="00FC2C77"/>
    <w:rsid w:val="00FC36E5"/>
    <w:rsid w:val="00FE3748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669C"/>
  </w:style>
  <w:style w:type="character" w:customStyle="1" w:styleId="40">
    <w:name w:val="Заголовок 4 Знак"/>
    <w:basedOn w:val="a0"/>
    <w:link w:val="4"/>
    <w:uiPriority w:val="9"/>
    <w:semiHidden/>
    <w:rsid w:val="00BB79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BB79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C1B4E-AE38-4546-88B2-D8E37BA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Lenovo</cp:lastModifiedBy>
  <cp:revision>130</cp:revision>
  <cp:lastPrinted>2021-10-08T03:18:00Z</cp:lastPrinted>
  <dcterms:created xsi:type="dcterms:W3CDTF">2012-10-15T11:33:00Z</dcterms:created>
  <dcterms:modified xsi:type="dcterms:W3CDTF">2025-02-04T14:49:00Z</dcterms:modified>
</cp:coreProperties>
</file>